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9D" w:rsidRDefault="0043079D" w:rsidP="0043079D">
      <w:pPr>
        <w:ind w:firstLine="708"/>
        <w:jc w:val="center"/>
      </w:pPr>
      <w:r>
        <w:t>Анализ состояния обеспечения и защиты прав граждан</w:t>
      </w:r>
    </w:p>
    <w:p w:rsidR="0043079D" w:rsidRDefault="0043079D" w:rsidP="0043079D">
      <w:pPr>
        <w:ind w:firstLine="708"/>
        <w:jc w:val="center"/>
      </w:pPr>
      <w:r>
        <w:t>в сфере обязательного медицинского страхования Республики Саха (Якутия)</w:t>
      </w:r>
    </w:p>
    <w:p w:rsidR="0043079D" w:rsidRDefault="0043079D" w:rsidP="0043079D">
      <w:pPr>
        <w:ind w:firstLine="708"/>
        <w:jc w:val="center"/>
      </w:pPr>
      <w:r>
        <w:t xml:space="preserve">по итогам </w:t>
      </w:r>
      <w:r>
        <w:t>9</w:t>
      </w:r>
      <w:r>
        <w:t xml:space="preserve"> месяцев 2024 года, в сравнении с аналогичным периодом 2023г.</w:t>
      </w:r>
    </w:p>
    <w:p w:rsidR="0043079D" w:rsidRDefault="0043079D"/>
    <w:p w:rsidR="0043079D" w:rsidRPr="00167DA2" w:rsidRDefault="0043079D" w:rsidP="0043079D">
      <w:pPr>
        <w:ind w:firstLine="708"/>
        <w:jc w:val="both"/>
      </w:pPr>
      <w:r w:rsidRPr="00167DA2"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167DA2">
        <w:t>С(</w:t>
      </w:r>
      <w:proofErr w:type="gramEnd"/>
      <w:r w:rsidRPr="00167DA2">
        <w:t xml:space="preserve">Я)) </w:t>
      </w:r>
      <w:r>
        <w:t xml:space="preserve">и </w:t>
      </w:r>
      <w:r w:rsidRPr="00167DA2">
        <w:t>страховыми медицинскими организациями</w:t>
      </w:r>
      <w:r>
        <w:t xml:space="preserve"> республики в</w:t>
      </w:r>
      <w:r w:rsidRPr="00167DA2">
        <w:t>о исполнение ст.40 Федерального закона от 29 ноября 2010г. №326-ФЗ «Об обязательном медицинском страховании в РФ» проведен контроль объемов, сроков, качества и условий предоставления медицинской помощи в медицинских организациях республики</w:t>
      </w:r>
      <w:r>
        <w:t xml:space="preserve"> и</w:t>
      </w:r>
      <w:r w:rsidRPr="00167DA2">
        <w:t xml:space="preserve"> анализ состояния обеспечения и защиты прав граждан в сфере обязательного медицинского страхования Республики Саха (Якутия) по итогам </w:t>
      </w:r>
      <w:r w:rsidRPr="00BA4F2D">
        <w:t>9</w:t>
      </w:r>
      <w:r>
        <w:t xml:space="preserve"> месяцев 2024</w:t>
      </w:r>
      <w:r w:rsidRPr="00167DA2">
        <w:t xml:space="preserve"> года, в сравн</w:t>
      </w:r>
      <w:r>
        <w:t>ении с аналогичным периодом 2023</w:t>
      </w:r>
      <w:r w:rsidRPr="00167DA2">
        <w:t xml:space="preserve">г. </w:t>
      </w:r>
    </w:p>
    <w:p w:rsidR="0043079D" w:rsidRDefault="0043079D" w:rsidP="0043079D">
      <w:pPr>
        <w:pStyle w:val="a5"/>
        <w:ind w:firstLine="708"/>
        <w:jc w:val="both"/>
        <w:rPr>
          <w:rFonts w:eastAsia="Calibri"/>
          <w:lang w:eastAsia="en-US"/>
        </w:rPr>
      </w:pPr>
      <w:r w:rsidRPr="00883E94">
        <w:t xml:space="preserve">По результатам </w:t>
      </w:r>
      <w:r>
        <w:t>внеплановых</w:t>
      </w:r>
      <w:r w:rsidRPr="00883E94">
        <w:t xml:space="preserve"> и плановых медико-экономических экспертиз (МЭЭ) страховыми медицинскими организациями рассмотрено </w:t>
      </w:r>
      <w:r>
        <w:t xml:space="preserve">73 580 </w:t>
      </w:r>
      <w:r w:rsidRPr="00883E94">
        <w:rPr>
          <w:color w:val="000000" w:themeColor="text1"/>
        </w:rPr>
        <w:t>страхов</w:t>
      </w:r>
      <w:r>
        <w:rPr>
          <w:color w:val="000000" w:themeColor="text1"/>
        </w:rPr>
        <w:t>ых</w:t>
      </w:r>
      <w:r w:rsidRPr="00883E94">
        <w:rPr>
          <w:color w:val="000000" w:themeColor="text1"/>
        </w:rPr>
        <w:t xml:space="preserve"> случа</w:t>
      </w:r>
      <w:r>
        <w:rPr>
          <w:color w:val="000000" w:themeColor="text1"/>
        </w:rPr>
        <w:t>ев</w:t>
      </w:r>
      <w:r w:rsidRPr="00883E94">
        <w:rPr>
          <w:color w:val="000000" w:themeColor="text1"/>
        </w:rPr>
        <w:t xml:space="preserve"> (аналогичный</w:t>
      </w:r>
      <w:r>
        <w:rPr>
          <w:color w:val="000000" w:themeColor="text1"/>
        </w:rPr>
        <w:t xml:space="preserve"> период 2023</w:t>
      </w:r>
      <w:r w:rsidRPr="00883E94">
        <w:rPr>
          <w:color w:val="000000" w:themeColor="text1"/>
        </w:rPr>
        <w:t xml:space="preserve">г. рассмотрено </w:t>
      </w:r>
      <w:r w:rsidRPr="008D24FC">
        <w:t>85 903</w:t>
      </w:r>
      <w:r>
        <w:rPr>
          <w:color w:val="000000" w:themeColor="text1"/>
        </w:rPr>
        <w:t>). В</w:t>
      </w:r>
      <w:r w:rsidRPr="00883E94">
        <w:rPr>
          <w:color w:val="000000" w:themeColor="text1"/>
        </w:rPr>
        <w:t>ыявлено нарушени</w:t>
      </w:r>
      <w:r>
        <w:rPr>
          <w:color w:val="000000" w:themeColor="text1"/>
        </w:rPr>
        <w:t>й</w:t>
      </w:r>
      <w:r w:rsidRPr="00883E94">
        <w:rPr>
          <w:color w:val="000000" w:themeColor="text1"/>
        </w:rPr>
        <w:t xml:space="preserve"> –</w:t>
      </w:r>
      <w:r>
        <w:rPr>
          <w:color w:val="000000" w:themeColor="text1"/>
        </w:rPr>
        <w:t xml:space="preserve"> 5 501 </w:t>
      </w:r>
      <w:r w:rsidRPr="008D24FC">
        <w:t xml:space="preserve">или </w:t>
      </w:r>
      <w:r>
        <w:t>8</w:t>
      </w:r>
      <w:r w:rsidRPr="008D24FC">
        <w:t>%</w:t>
      </w:r>
      <w:r w:rsidRPr="00883E94">
        <w:rPr>
          <w:color w:val="000000" w:themeColor="text1"/>
        </w:rPr>
        <w:t xml:space="preserve"> </w:t>
      </w:r>
      <w:r>
        <w:t>(за аналогичный период 2023</w:t>
      </w:r>
      <w:r w:rsidRPr="00883E94">
        <w:t xml:space="preserve"> выявлено </w:t>
      </w:r>
      <w:r w:rsidRPr="008D24FC">
        <w:t xml:space="preserve">5 338 </w:t>
      </w:r>
      <w:r w:rsidRPr="007021E3">
        <w:t xml:space="preserve">нарушений или 6% </w:t>
      </w:r>
      <w:r w:rsidRPr="00883E94">
        <w:t>нарушений</w:t>
      </w:r>
      <w:r w:rsidRPr="003C1CF2">
        <w:t>). В структуре нарушений основную долю 1 858 или 34% занимают нарушения, связанные с несоответствием данных медицинской документации данным реестра счетов</w:t>
      </w:r>
      <w:r>
        <w:t xml:space="preserve">. </w:t>
      </w:r>
    </w:p>
    <w:p w:rsidR="0043079D" w:rsidRPr="004936F4" w:rsidRDefault="0043079D" w:rsidP="0043079D">
      <w:pPr>
        <w:pStyle w:val="a5"/>
        <w:ind w:firstLine="708"/>
        <w:jc w:val="both"/>
      </w:pPr>
      <w:r w:rsidRPr="00D01458">
        <w:t>Наибольшее количество нарушений по МЭЭ выявлено в ГБУ Р</w:t>
      </w:r>
      <w:proofErr w:type="gramStart"/>
      <w:r w:rsidRPr="00D01458">
        <w:t>С(</w:t>
      </w:r>
      <w:proofErr w:type="gramEnd"/>
      <w:r w:rsidRPr="00D01458">
        <w:t>Я) «Средне- Колымская ЦРБ» – 47%, ГБУ РС(Я) «</w:t>
      </w:r>
      <w:proofErr w:type="spellStart"/>
      <w:r w:rsidRPr="00D01458">
        <w:t>Анабарская</w:t>
      </w:r>
      <w:proofErr w:type="spellEnd"/>
      <w:r w:rsidRPr="00D01458">
        <w:t xml:space="preserve"> ЦРБ» – 42% и ГБУ РС(Я) «Верхне- Колымская ЦРБ» - 37%.</w:t>
      </w:r>
    </w:p>
    <w:p w:rsidR="0043079D" w:rsidRPr="009953DB" w:rsidRDefault="0043079D" w:rsidP="0043079D">
      <w:pPr>
        <w:ind w:firstLine="708"/>
        <w:jc w:val="both"/>
      </w:pPr>
      <w:r w:rsidRPr="00883E94">
        <w:t xml:space="preserve">По результатам экспертиз качества медицинской помощи (ЭКМП) всего рассмотрено при проведении плановых и </w:t>
      </w:r>
      <w:r>
        <w:t>внеплановых</w:t>
      </w:r>
      <w:r w:rsidRPr="00883E94">
        <w:t xml:space="preserve"> </w:t>
      </w:r>
      <w:r w:rsidRPr="009953DB">
        <w:t>–</w:t>
      </w:r>
      <w:r>
        <w:t xml:space="preserve"> 24 120 с</w:t>
      </w:r>
      <w:r w:rsidRPr="00E337C2">
        <w:t>траховых</w:t>
      </w:r>
      <w:r w:rsidRPr="00883E94">
        <w:rPr>
          <w:color w:val="000000" w:themeColor="text1"/>
        </w:rPr>
        <w:t xml:space="preserve"> случаев, при этом выявлено </w:t>
      </w:r>
      <w:r>
        <w:rPr>
          <w:color w:val="000000" w:themeColor="text1"/>
        </w:rPr>
        <w:t>7 492</w:t>
      </w:r>
      <w:r w:rsidRPr="009953DB">
        <w:t xml:space="preserve"> или </w:t>
      </w:r>
      <w:r>
        <w:t>31</w:t>
      </w:r>
      <w:r w:rsidRPr="009953DB">
        <w:t>%</w:t>
      </w:r>
      <w:r w:rsidRPr="00BA4F2D">
        <w:rPr>
          <w:color w:val="FF0000"/>
        </w:rPr>
        <w:t xml:space="preserve"> </w:t>
      </w:r>
      <w:r w:rsidRPr="00883E94">
        <w:rPr>
          <w:color w:val="000000" w:themeColor="text1"/>
        </w:rPr>
        <w:t xml:space="preserve">нарушений </w:t>
      </w:r>
      <w:r>
        <w:t>(за аналогичный период 2023</w:t>
      </w:r>
      <w:r w:rsidRPr="00883E94">
        <w:t xml:space="preserve"> года рассмотрено </w:t>
      </w:r>
      <w:r w:rsidRPr="009953DB">
        <w:t>33 630</w:t>
      </w:r>
      <w:r w:rsidRPr="00E337C2">
        <w:t xml:space="preserve"> </w:t>
      </w:r>
      <w:r w:rsidRPr="007021E3">
        <w:t xml:space="preserve">страховых случаев, при этом выявлено </w:t>
      </w:r>
      <w:r>
        <w:t>8 618</w:t>
      </w:r>
      <w:r w:rsidRPr="007021E3">
        <w:t xml:space="preserve"> нарушений или 2</w:t>
      </w:r>
      <w:r>
        <w:t>6</w:t>
      </w:r>
      <w:r w:rsidRPr="00105A08">
        <w:t>%). В структуре нарушений сохраняется значительное количество нарушений, связанных с 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5 788или 77% (за аналогичный период 2023г. 6 721 или 78%).</w:t>
      </w:r>
    </w:p>
    <w:p w:rsidR="0043079D" w:rsidRDefault="0043079D" w:rsidP="0043079D">
      <w:pPr>
        <w:ind w:firstLine="708"/>
        <w:jc w:val="both"/>
      </w:pPr>
      <w:r w:rsidRPr="006403DF">
        <w:t xml:space="preserve">По результатам ЭКМП наибольшее количество нарушений выявлено в </w:t>
      </w:r>
      <w:r>
        <w:t>ГБУ Р</w:t>
      </w:r>
      <w:proofErr w:type="gramStart"/>
      <w:r>
        <w:t>С(</w:t>
      </w:r>
      <w:proofErr w:type="gramEnd"/>
      <w:r>
        <w:t xml:space="preserve">Я) </w:t>
      </w:r>
      <w:r w:rsidRPr="006403DF">
        <w:t>«</w:t>
      </w:r>
      <w:proofErr w:type="spellStart"/>
      <w:r>
        <w:t>Эвено-Бытантайская</w:t>
      </w:r>
      <w:proofErr w:type="spellEnd"/>
      <w:r>
        <w:t xml:space="preserve"> ЦРБ</w:t>
      </w:r>
      <w:r w:rsidRPr="006403DF">
        <w:t xml:space="preserve">» </w:t>
      </w:r>
      <w:r>
        <w:t>- 89</w:t>
      </w:r>
      <w:r w:rsidRPr="006403DF">
        <w:t xml:space="preserve">%, </w:t>
      </w:r>
      <w:r>
        <w:t xml:space="preserve">ГБУ РС(Я) </w:t>
      </w:r>
      <w:r w:rsidRPr="00D01458">
        <w:t>«Средне-Колымская ЦРБ»</w:t>
      </w:r>
      <w:r>
        <w:t xml:space="preserve"> - 71% и </w:t>
      </w:r>
      <w:r w:rsidRPr="006403DF">
        <w:t>ГБУ РС(Я) «</w:t>
      </w:r>
      <w:proofErr w:type="spellStart"/>
      <w:r w:rsidRPr="006403DF">
        <w:t>Верхнеколымская</w:t>
      </w:r>
      <w:proofErr w:type="spellEnd"/>
      <w:r w:rsidRPr="006403DF">
        <w:t xml:space="preserve"> ЦРБ»</w:t>
      </w:r>
      <w:r>
        <w:t xml:space="preserve"> - 64%.</w:t>
      </w:r>
    </w:p>
    <w:p w:rsidR="0043079D" w:rsidRPr="007A1FCA" w:rsidRDefault="0043079D" w:rsidP="0043079D">
      <w:pPr>
        <w:ind w:firstLine="708"/>
        <w:jc w:val="both"/>
      </w:pPr>
      <w:r w:rsidRPr="007A1FCA"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43079D" w:rsidRPr="00943D0A" w:rsidRDefault="0043079D" w:rsidP="0043079D">
      <w:pPr>
        <w:pStyle w:val="a3"/>
        <w:spacing w:after="0"/>
        <w:ind w:firstLine="540"/>
        <w:jc w:val="both"/>
        <w:rPr>
          <w:color w:val="000000" w:themeColor="text1"/>
        </w:rPr>
      </w:pPr>
      <w:r w:rsidRPr="000834F7">
        <w:rPr>
          <w:color w:val="000000" w:themeColor="text1"/>
        </w:rPr>
        <w:t>Из общего количества зарегистрированных жалоб (</w:t>
      </w:r>
      <w:r w:rsidRPr="000834F7">
        <w:t>170</w:t>
      </w:r>
      <w:r w:rsidRPr="000834F7">
        <w:rPr>
          <w:color w:val="000000" w:themeColor="text1"/>
        </w:rPr>
        <w:t xml:space="preserve">), </w:t>
      </w:r>
      <w:r w:rsidRPr="000834F7">
        <w:t>обоснованными признаны 108 (64%)</w:t>
      </w:r>
      <w:r w:rsidRPr="000834F7">
        <w:rPr>
          <w:color w:val="000000" w:themeColor="text1"/>
        </w:rPr>
        <w:t xml:space="preserve"> (за аналогичный период 2023г. – 176, из них обоснованных 109 или 62%).</w:t>
      </w:r>
    </w:p>
    <w:p w:rsidR="0043079D" w:rsidRPr="00A70940" w:rsidRDefault="0043079D" w:rsidP="0043079D">
      <w:pPr>
        <w:ind w:firstLine="708"/>
        <w:jc w:val="both"/>
      </w:pPr>
      <w:r w:rsidRPr="00A70940">
        <w:t>По результатам анализа количество обоснованных жалоб практически остается на одном уровне 10</w:t>
      </w:r>
      <w:r>
        <w:t>8</w:t>
      </w:r>
      <w:r w:rsidRPr="00A70940">
        <w:t xml:space="preserve"> за 09мес. 2024г. и 10</w:t>
      </w:r>
      <w:r>
        <w:t>9</w:t>
      </w:r>
      <w:r w:rsidRPr="00A70940">
        <w:t xml:space="preserve"> за аналогичный период 2023г. </w:t>
      </w:r>
    </w:p>
    <w:p w:rsidR="0043079D" w:rsidRPr="00A95729" w:rsidRDefault="0043079D" w:rsidP="0043079D">
      <w:pPr>
        <w:ind w:firstLine="708"/>
        <w:jc w:val="both"/>
        <w:rPr>
          <w:color w:val="FF0000"/>
        </w:rPr>
      </w:pPr>
      <w:r w:rsidRPr="00436897">
        <w:t>В структуре причин обоснованных жалоб основное место по-прежнему занимают жалобы на качество медицинской помощи (87%)</w:t>
      </w:r>
      <w:r w:rsidRPr="00A95729">
        <w:t>.</w:t>
      </w:r>
      <w:r w:rsidRPr="00A95729">
        <w:rPr>
          <w:color w:val="FF0000"/>
        </w:rPr>
        <w:t xml:space="preserve"> </w:t>
      </w:r>
    </w:p>
    <w:p w:rsidR="0043079D" w:rsidRPr="00A25CB7" w:rsidRDefault="0043079D" w:rsidP="0043079D">
      <w:pPr>
        <w:ind w:firstLine="708"/>
        <w:jc w:val="both"/>
      </w:pPr>
      <w:r w:rsidRPr="00A25CB7">
        <w:t>Наибольшее количество жалоб допустили: ГАУ Р</w:t>
      </w:r>
      <w:proofErr w:type="gramStart"/>
      <w:r w:rsidRPr="00A25CB7">
        <w:t>С(</w:t>
      </w:r>
      <w:proofErr w:type="gramEnd"/>
      <w:r w:rsidRPr="00A25CB7">
        <w:t>Я) «ЯГБ№3» - 10, ГБУ РС(Я) «</w:t>
      </w:r>
      <w:proofErr w:type="spellStart"/>
      <w:r w:rsidRPr="00A25CB7">
        <w:t>Алданская</w:t>
      </w:r>
      <w:proofErr w:type="spellEnd"/>
      <w:r w:rsidRPr="00A25CB7">
        <w:t xml:space="preserve"> ЦРБ» - 10, ГБУ РС(Я) «РБ№2-ЦЭМП» - 9, ГАУ РС(Я) «РБ №1-НЦМ» и ГАУ РС(Я) «Поликлиника №1» - </w:t>
      </w:r>
      <w:r>
        <w:t xml:space="preserve">по </w:t>
      </w:r>
      <w:r w:rsidRPr="00A25CB7">
        <w:t>7 жалоб</w:t>
      </w:r>
      <w:r>
        <w:t xml:space="preserve"> соответственно</w:t>
      </w:r>
      <w:r w:rsidRPr="00A25CB7">
        <w:t xml:space="preserve">. </w:t>
      </w:r>
    </w:p>
    <w:p w:rsidR="0043079D" w:rsidRPr="00342BAE" w:rsidRDefault="0043079D" w:rsidP="0043079D">
      <w:pPr>
        <w:ind w:firstLine="708"/>
        <w:jc w:val="both"/>
      </w:pPr>
      <w:r w:rsidRPr="00A95729">
        <w:t>Все обоснованные жалобы рассмотрены в досудебном порядке и удовлетворены</w:t>
      </w:r>
      <w:bookmarkStart w:id="0" w:name="_GoBack"/>
      <w:bookmarkEnd w:id="0"/>
      <w:r w:rsidRPr="00F316B9">
        <w:t xml:space="preserve">. </w:t>
      </w:r>
    </w:p>
    <w:p w:rsidR="0043079D" w:rsidRDefault="0043079D"/>
    <w:sectPr w:rsidR="00430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9D"/>
    <w:rsid w:val="003E6CC0"/>
    <w:rsid w:val="0043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307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30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30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307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30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30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trifonova</cp:lastModifiedBy>
  <cp:revision>1</cp:revision>
  <dcterms:created xsi:type="dcterms:W3CDTF">2024-11-05T07:51:00Z</dcterms:created>
  <dcterms:modified xsi:type="dcterms:W3CDTF">2024-11-05T08:01:00Z</dcterms:modified>
</cp:coreProperties>
</file>